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widowControl w:val="0"/>
        <w:spacing w:after="100" w:before="100" w:line="360" w:lineRule="auto"/>
        <w:ind w:left="0" w:right="607.2047244094489" w:firstLine="708.6614173228347"/>
        <w:jc w:val="center"/>
        <w:rPr/>
      </w:pPr>
      <w:bookmarkStart w:colFirst="0" w:colLast="0" w:name="_gdhvgqpm63n" w:id="0"/>
      <w:bookmarkEnd w:id="0"/>
      <w:r w:rsidDel="00000000" w:rsidR="00000000" w:rsidRPr="00000000">
        <w:rPr>
          <w:rtl w:val="0"/>
        </w:rPr>
        <w:t xml:space="preserve">Авран лікарський та його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Авран лікарський</w:t>
      </w:r>
      <w:r w:rsidDel="00000000" w:rsidR="00000000" w:rsidRPr="00000000">
        <w:rPr>
          <w:sz w:val="28"/>
          <w:szCs w:val="28"/>
          <w:rtl w:val="0"/>
        </w:rPr>
        <w:t xml:space="preserve"> (</w:t>
      </w:r>
      <w:r w:rsidDel="00000000" w:rsidR="00000000" w:rsidRPr="00000000">
        <w:rPr>
          <w:i w:val="1"/>
          <w:sz w:val="28"/>
          <w:szCs w:val="28"/>
          <w:rtl w:val="0"/>
        </w:rPr>
        <w:t xml:space="preserve">Gratiola officinalis L.</w:t>
      </w:r>
      <w:r w:rsidDel="00000000" w:rsidR="00000000" w:rsidRPr="00000000">
        <w:rPr>
          <w:sz w:val="28"/>
          <w:szCs w:val="28"/>
          <w:rtl w:val="0"/>
        </w:rPr>
        <w:t xml:space="preserve">), і</w:t>
      </w:r>
      <w:r w:rsidDel="00000000" w:rsidR="00000000" w:rsidRPr="00000000">
        <w:rPr>
          <w:sz w:val="28"/>
          <w:szCs w:val="28"/>
          <w:rtl w:val="0"/>
        </w:rPr>
        <w:t xml:space="preserve">нші назви – </w:t>
      </w:r>
      <w:r w:rsidDel="00000000" w:rsidR="00000000" w:rsidRPr="00000000">
        <w:rPr>
          <w:sz w:val="28"/>
          <w:szCs w:val="28"/>
          <w:rtl w:val="0"/>
        </w:rPr>
        <w:t xml:space="preserve">бождерево, жовчинець лiкарський, благодатка, благодать, граціола, драцілея, драцiолея, дрисливець, жовтянець.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Багаторічна трав'яниста рослина родини ранникових. Стебло пряме, біля основи червоно-фіолетове. </w:t>
      </w:r>
      <w:r w:rsidDel="00000000" w:rsidR="00000000" w:rsidRPr="00000000">
        <w:rPr>
          <w:sz w:val="28"/>
          <w:szCs w:val="28"/>
          <w:rtl w:val="0"/>
        </w:rPr>
        <w:t xml:space="preserve">Листки</w:t>
      </w:r>
      <w:r w:rsidDel="00000000" w:rsidR="00000000" w:rsidRPr="00000000">
        <w:rPr>
          <w:sz w:val="28"/>
          <w:szCs w:val="28"/>
          <w:rtl w:val="0"/>
        </w:rPr>
        <w:t xml:space="preserve"> крапчастозалозистi, </w:t>
      </w:r>
      <w:r w:rsidDel="00000000" w:rsidR="00000000" w:rsidRPr="00000000">
        <w:rPr>
          <w:sz w:val="28"/>
          <w:szCs w:val="28"/>
          <w:rtl w:val="0"/>
        </w:rPr>
        <w:t xml:space="preserve">сидячi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супротивнi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ланцетнi</w:t>
      </w:r>
      <w:r w:rsidDel="00000000" w:rsidR="00000000" w:rsidRPr="00000000">
        <w:rPr>
          <w:sz w:val="28"/>
          <w:szCs w:val="28"/>
          <w:rtl w:val="0"/>
        </w:rPr>
        <w:t xml:space="preserve">. Квiтки </w:t>
      </w:r>
      <w:r w:rsidDel="00000000" w:rsidR="00000000" w:rsidRPr="00000000">
        <w:rPr>
          <w:sz w:val="28"/>
          <w:szCs w:val="28"/>
          <w:rtl w:val="0"/>
        </w:rPr>
        <w:t xml:space="preserve">пазушнi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одиничнi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двостатевi</w:t>
      </w:r>
      <w:r w:rsidDel="00000000" w:rsidR="00000000" w:rsidRPr="00000000">
        <w:rPr>
          <w:sz w:val="28"/>
          <w:szCs w:val="28"/>
          <w:rtl w:val="0"/>
        </w:rPr>
        <w:t xml:space="preserve">, бiлi. Цвіте у червні-</w:t>
      </w:r>
      <w:r w:rsidDel="00000000" w:rsidR="00000000" w:rsidRPr="00000000">
        <w:rPr>
          <w:sz w:val="28"/>
          <w:szCs w:val="28"/>
          <w:rtl w:val="0"/>
        </w:rPr>
        <w:t xml:space="preserve">вереснi</w:t>
      </w:r>
      <w:r w:rsidDel="00000000" w:rsidR="00000000" w:rsidRPr="00000000">
        <w:rPr>
          <w:sz w:val="28"/>
          <w:szCs w:val="28"/>
          <w:rtl w:val="0"/>
        </w:rPr>
        <w:t xml:space="preserve">. Плід – коробочка.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Росте на вологих мiсцях, по берегах </w:t>
      </w:r>
      <w:r w:rsidDel="00000000" w:rsidR="00000000" w:rsidRPr="00000000">
        <w:rPr>
          <w:sz w:val="28"/>
          <w:szCs w:val="28"/>
          <w:rtl w:val="0"/>
        </w:rPr>
        <w:t xml:space="preserve">рiчок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Для лiкарських потреб заготовляють надземну частину рослини незадовго до цвiтiння. Зберігають у сухих приміщеннях.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Трава аврану лiкарського мiстить глiкозиди (грацiолiн, грацiотоксин, грацiозид), сапонiни, гiркоти, смоли, органiчнi кислоти.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Галенові препарати аврану лікарського проявляють кардіотонічну дію, подібно до наперстянки. Мають сечогінні, проносні, глистогінні властивості.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Застосовують галенові препарати аврану при серцевiй недостатностi з асцитом, жовтяницi, хворобах печінки, запорах, для стимулювання пологів, при вiдсутностi менструації.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Місцево – при захворюваннях шкiри (свербець, короста, трофічні виразки, екзема, висипах, лишай) для лікування забитих місць.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Внутрiшньо – настій трави (1 ч. ложка сухої сировини на 200 мл окропу) вживати по 1 ст. ложці тричі на день.</w:t>
      </w:r>
    </w:p>
    <w:p w:rsidR="00000000" w:rsidDel="00000000" w:rsidP="00000000" w:rsidRDefault="00000000" w:rsidRPr="00000000" w14:paraId="0000000B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Зовнiшньо – компреси з настою трави аврану (2 ч. ложки на 200 мл окропу). Мазь із соку рослини та жирової основи 1:10 використовують при забоях.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